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2F01" w14:textId="3F4F5830" w:rsidR="00291F9A" w:rsidRPr="00984782" w:rsidRDefault="00291F9A" w:rsidP="00291F9A">
      <w:pPr>
        <w:jc w:val="center"/>
        <w:rPr>
          <w:b/>
          <w:bCs/>
          <w:color w:val="2F5496" w:themeColor="accent1" w:themeShade="BF"/>
        </w:rPr>
      </w:pPr>
      <w:r w:rsidRPr="00984782">
        <w:rPr>
          <w:b/>
          <w:bCs/>
          <w:color w:val="2F5496" w:themeColor="accent1" w:themeShade="BF"/>
        </w:rPr>
        <w:t>Głosowanie korespondencyjne i głosowanie przez pełnomocnika</w:t>
      </w:r>
    </w:p>
    <w:p w14:paraId="59C1A96F" w14:textId="694D0673" w:rsidR="00291F9A" w:rsidRPr="00984782" w:rsidRDefault="00291F9A" w:rsidP="00291F9A">
      <w:pPr>
        <w:rPr>
          <w:b/>
          <w:bCs/>
          <w:color w:val="2F5496" w:themeColor="accent1" w:themeShade="BF"/>
        </w:rPr>
      </w:pPr>
      <w:r w:rsidRPr="00984782">
        <w:rPr>
          <w:b/>
          <w:bCs/>
          <w:color w:val="2F5496" w:themeColor="accent1" w:themeShade="BF"/>
        </w:rPr>
        <w:t>Głosowanie korespondencyjne</w:t>
      </w:r>
    </w:p>
    <w:p w14:paraId="0A1A1DD3" w14:textId="5FFD2B93" w:rsidR="00CA18BD" w:rsidRPr="00CA18BD" w:rsidRDefault="00CA18BD" w:rsidP="00CA18BD">
      <w:pPr>
        <w:jc w:val="both"/>
      </w:pPr>
      <w:r w:rsidRPr="00CA18BD">
        <w:t xml:space="preserve">UWAGA! Zgłoszenie zamiaru głosowania korespondencyjnego w wyborach do Sejmu </w:t>
      </w:r>
      <w:r w:rsidR="00543ADA">
        <w:t xml:space="preserve">RP </w:t>
      </w:r>
      <w:r w:rsidRPr="00CA18BD">
        <w:t xml:space="preserve">i Senatu </w:t>
      </w:r>
      <w:r w:rsidR="00543ADA">
        <w:t xml:space="preserve">RP </w:t>
      </w:r>
      <w:r w:rsidRPr="00CA18BD">
        <w:t>będzie dotyczyć również głosowania korespondencyjnego w referendum – nie ma potrzeby dokonywania dodatkowego zgłoszenia.</w:t>
      </w:r>
    </w:p>
    <w:p w14:paraId="28B12017" w14:textId="77777777" w:rsidR="00291F9A" w:rsidRPr="00291F9A" w:rsidRDefault="00291F9A" w:rsidP="00291F9A">
      <w:pPr>
        <w:rPr>
          <w:b/>
          <w:bCs/>
        </w:rPr>
      </w:pPr>
      <w:r w:rsidRPr="00291F9A">
        <w:rPr>
          <w:b/>
          <w:bCs/>
        </w:rPr>
        <w:t>Kto może głosować korespondencyjnie?</w:t>
      </w:r>
    </w:p>
    <w:p w14:paraId="2E28ED52" w14:textId="59B286AC" w:rsidR="00291F9A" w:rsidRDefault="00291F9A" w:rsidP="00B35B22">
      <w:pPr>
        <w:jc w:val="both"/>
      </w:pPr>
      <w:r>
        <w:t xml:space="preserve">Wyborcy niepełnosprawni posiadający orzeczenie o znacznym lub umiarkowanym stopniu niepełnosprawności w rozumieniu ustawy z dnia 27 sierpnia 1997 r. o rehabilitacji zawodowej </w:t>
      </w:r>
      <w:r w:rsidR="00B35B22">
        <w:br/>
      </w:r>
      <w:r>
        <w:t>i społecznej oraz zatrudnianiu osób niepełnosprawnych, w tym także wyborcy posiadający równoznaczne orzeczenie organu rentowego, tj. o:</w:t>
      </w:r>
    </w:p>
    <w:p w14:paraId="71272C95" w14:textId="77777777" w:rsidR="00B35B22" w:rsidRDefault="00291F9A" w:rsidP="00B35B22">
      <w:pPr>
        <w:pStyle w:val="Akapitzlist"/>
        <w:numPr>
          <w:ilvl w:val="0"/>
          <w:numId w:val="2"/>
        </w:numPr>
        <w:jc w:val="both"/>
      </w:pPr>
      <w:r>
        <w:t>całkowitej niezdolności do pracy i niezdolności do samodzielnej egzystencji;</w:t>
      </w:r>
    </w:p>
    <w:p w14:paraId="3542EE4C" w14:textId="77777777" w:rsidR="00B35B22" w:rsidRDefault="00291F9A" w:rsidP="00B35B22">
      <w:pPr>
        <w:pStyle w:val="Akapitzlist"/>
        <w:numPr>
          <w:ilvl w:val="0"/>
          <w:numId w:val="2"/>
        </w:numPr>
        <w:jc w:val="both"/>
      </w:pPr>
      <w:r>
        <w:t>niezdolności do samodzielnej egzystencji;</w:t>
      </w:r>
    </w:p>
    <w:p w14:paraId="220C6EEB" w14:textId="77777777" w:rsidR="00B35B22" w:rsidRDefault="00291F9A" w:rsidP="00B35B22">
      <w:pPr>
        <w:pStyle w:val="Akapitzlist"/>
        <w:numPr>
          <w:ilvl w:val="0"/>
          <w:numId w:val="2"/>
        </w:numPr>
        <w:jc w:val="both"/>
      </w:pPr>
      <w:r>
        <w:t>całkowitej niezdolności do pracy;</w:t>
      </w:r>
    </w:p>
    <w:p w14:paraId="44C1E2D2" w14:textId="77777777" w:rsidR="00B35B22" w:rsidRDefault="00291F9A" w:rsidP="00B35B22">
      <w:pPr>
        <w:pStyle w:val="Akapitzlist"/>
        <w:numPr>
          <w:ilvl w:val="0"/>
          <w:numId w:val="2"/>
        </w:numPr>
        <w:jc w:val="both"/>
      </w:pPr>
      <w:r>
        <w:t>zaliczeniu do I grupy inwalidów;</w:t>
      </w:r>
    </w:p>
    <w:p w14:paraId="3C68AD95" w14:textId="77777777" w:rsidR="00B35B22" w:rsidRDefault="00291F9A" w:rsidP="00B35B22">
      <w:pPr>
        <w:pStyle w:val="Akapitzlist"/>
        <w:numPr>
          <w:ilvl w:val="0"/>
          <w:numId w:val="2"/>
        </w:numPr>
        <w:jc w:val="both"/>
      </w:pPr>
      <w:r>
        <w:t>zaliczeniu do II grupy inwalidów;</w:t>
      </w:r>
    </w:p>
    <w:p w14:paraId="36AFB752" w14:textId="0C25B4C5" w:rsidR="00291F9A" w:rsidRDefault="00600D30" w:rsidP="00B35B22">
      <w:pPr>
        <w:pStyle w:val="Akapitzlist"/>
        <w:numPr>
          <w:ilvl w:val="0"/>
          <w:numId w:val="2"/>
        </w:numPr>
        <w:jc w:val="both"/>
      </w:pPr>
      <w:r>
        <w:t xml:space="preserve">a także osoby o </w:t>
      </w:r>
      <w:r w:rsidR="00291F9A">
        <w:t xml:space="preserve">stałej </w:t>
      </w:r>
      <w:r>
        <w:t xml:space="preserve">albo długotrwałej </w:t>
      </w:r>
      <w:r w:rsidR="00291F9A">
        <w:t xml:space="preserve">niezdolności do pracy w gospodarstwie rolnym, </w:t>
      </w:r>
      <w:r>
        <w:br/>
      </w:r>
      <w:r w:rsidR="00291F9A">
        <w:t>z przysługującym zasiłkiem pielęgnacyjnym.</w:t>
      </w:r>
    </w:p>
    <w:p w14:paraId="368E329D" w14:textId="77777777" w:rsidR="00B35B22" w:rsidRDefault="00291F9A" w:rsidP="00291F9A">
      <w:r>
        <w:t>Głosować korespondencyjnie mogą również wyborcy:</w:t>
      </w:r>
    </w:p>
    <w:p w14:paraId="4C24061D" w14:textId="77777777" w:rsidR="00B35B22" w:rsidRDefault="00291F9A" w:rsidP="00291F9A">
      <w:pPr>
        <w:pStyle w:val="Akapitzlist"/>
        <w:numPr>
          <w:ilvl w:val="0"/>
          <w:numId w:val="3"/>
        </w:numPr>
      </w:pPr>
      <w:r>
        <w:t>podlegający w dniu głosowania obowiązkowej kwarantannie, izolacji lub izolacji w warunkach domowych;</w:t>
      </w:r>
    </w:p>
    <w:p w14:paraId="4C73C052" w14:textId="47777082" w:rsidR="00291F9A" w:rsidRDefault="00291F9A" w:rsidP="00291F9A">
      <w:pPr>
        <w:pStyle w:val="Akapitzlist"/>
        <w:numPr>
          <w:ilvl w:val="0"/>
          <w:numId w:val="3"/>
        </w:numPr>
      </w:pPr>
      <w:r>
        <w:t>kończący najpóźniej w dniu głosowania 60 lat.</w:t>
      </w:r>
    </w:p>
    <w:p w14:paraId="0B397C12" w14:textId="1D0B6D0A" w:rsidR="00291F9A" w:rsidRDefault="00291F9A" w:rsidP="00291F9A">
      <w:pPr>
        <w:jc w:val="both"/>
      </w:pPr>
      <w:r w:rsidRPr="00291F9A">
        <w:rPr>
          <w:b/>
          <w:bCs/>
        </w:rPr>
        <w:t>UWAGA!</w:t>
      </w:r>
      <w:r>
        <w:t xml:space="preserve"> Głosować korespondencyjne nie mogą wyborcy umieszczeni w spisach wyborców </w:t>
      </w:r>
      <w:r w:rsidR="00B35B22">
        <w:br/>
      </w:r>
      <w:r>
        <w:t>w obwodach głosowania utworzonych w:</w:t>
      </w:r>
    </w:p>
    <w:p w14:paraId="2F68063C" w14:textId="77777777" w:rsidR="00291F9A" w:rsidRDefault="00291F9A" w:rsidP="00291F9A">
      <w:pPr>
        <w:pStyle w:val="Akapitzlist"/>
        <w:numPr>
          <w:ilvl w:val="0"/>
          <w:numId w:val="1"/>
        </w:numPr>
        <w:ind w:left="567" w:hanging="207"/>
        <w:jc w:val="both"/>
      </w:pPr>
      <w:r>
        <w:t>w zakładach leczniczych,</w:t>
      </w:r>
    </w:p>
    <w:p w14:paraId="57709E9D" w14:textId="77777777" w:rsidR="00291F9A" w:rsidRDefault="00291F9A" w:rsidP="00291F9A">
      <w:pPr>
        <w:pStyle w:val="Akapitzlist"/>
        <w:numPr>
          <w:ilvl w:val="0"/>
          <w:numId w:val="1"/>
        </w:numPr>
        <w:ind w:left="567" w:hanging="207"/>
        <w:jc w:val="both"/>
      </w:pPr>
      <w:r>
        <w:t>w domach pomocy społecznej,</w:t>
      </w:r>
    </w:p>
    <w:p w14:paraId="66AE4E44" w14:textId="77777777" w:rsidR="00291F9A" w:rsidRDefault="00291F9A" w:rsidP="00291F9A">
      <w:pPr>
        <w:pStyle w:val="Akapitzlist"/>
        <w:numPr>
          <w:ilvl w:val="0"/>
          <w:numId w:val="1"/>
        </w:numPr>
        <w:ind w:left="567" w:hanging="207"/>
        <w:jc w:val="both"/>
      </w:pPr>
      <w:r>
        <w:t>w zakładach karnych i aresztach śledczych,</w:t>
      </w:r>
    </w:p>
    <w:p w14:paraId="13281B5C" w14:textId="09C1B0F5" w:rsidR="00291F9A" w:rsidRDefault="00291F9A" w:rsidP="00291F9A">
      <w:pPr>
        <w:pStyle w:val="Akapitzlist"/>
        <w:numPr>
          <w:ilvl w:val="0"/>
          <w:numId w:val="1"/>
        </w:numPr>
        <w:ind w:left="567" w:hanging="207"/>
        <w:jc w:val="both"/>
      </w:pPr>
      <w:r>
        <w:t>domach studenckich.</w:t>
      </w:r>
    </w:p>
    <w:p w14:paraId="31851B7B" w14:textId="5A62DEB1" w:rsidR="00291F9A" w:rsidRDefault="00291F9A" w:rsidP="00291F9A">
      <w:r>
        <w:t>Głosować korespondencyjne nie mogą także wyborcy, którzy udzielili pełnomocnictwa do głosowania.</w:t>
      </w:r>
    </w:p>
    <w:p w14:paraId="6496CD3F" w14:textId="1E05FFC6" w:rsidR="00291F9A" w:rsidRDefault="00291F9A" w:rsidP="00B35B22">
      <w:pPr>
        <w:jc w:val="both"/>
      </w:pPr>
      <w:r>
        <w:t>Wyborca głosujący korespondencyjnie będzie ujęty w spisie wyborców w obwodzie głosowania właściwym dla jego stałego miejsca zamieszkania (zgodnie z adresem ujęcia w Centralnym Rejestrze Wyborców w stałym obwodzie głosowania).</w:t>
      </w:r>
    </w:p>
    <w:p w14:paraId="084CE526" w14:textId="77777777" w:rsidR="00291F9A" w:rsidRPr="00291F9A" w:rsidRDefault="00291F9A" w:rsidP="00291F9A">
      <w:pPr>
        <w:rPr>
          <w:b/>
          <w:bCs/>
        </w:rPr>
      </w:pPr>
      <w:r w:rsidRPr="00291F9A">
        <w:rPr>
          <w:b/>
          <w:bCs/>
        </w:rPr>
        <w:t>Kiedy i gdzie zgłosić zamiar głosowania korespondencyjnego?</w:t>
      </w:r>
    </w:p>
    <w:p w14:paraId="08FF8E91" w14:textId="6EDFFAE2" w:rsidR="00291F9A" w:rsidRDefault="00291F9A" w:rsidP="00291A23">
      <w:pPr>
        <w:jc w:val="both"/>
      </w:pPr>
      <w:r>
        <w:t xml:space="preserve">Zamiar głosowania korespondencyjnego powinien być zgłoszony </w:t>
      </w:r>
      <w:r w:rsidR="00291A23" w:rsidRPr="00291A23">
        <w:t xml:space="preserve">Komisarzowi Wyborczemu </w:t>
      </w:r>
      <w:r w:rsidR="00291A23">
        <w:br/>
      </w:r>
      <w:r w:rsidR="00291A23" w:rsidRPr="00291A23">
        <w:t>w</w:t>
      </w:r>
      <w:r w:rsidR="00291A23">
        <w:t xml:space="preserve"> </w:t>
      </w:r>
      <w:r w:rsidR="00291A23" w:rsidRPr="00291A23">
        <w:t xml:space="preserve">Rzeszowie I </w:t>
      </w:r>
      <w:r>
        <w:t xml:space="preserve">najpóźniej w 13. dniu przed dniem wyborów tj. </w:t>
      </w:r>
      <w:r w:rsidRPr="00291F9A">
        <w:rPr>
          <w:b/>
          <w:bCs/>
        </w:rPr>
        <w:t>do dnia 2 października 2023 r.</w:t>
      </w:r>
    </w:p>
    <w:p w14:paraId="1A372620" w14:textId="67320FBE" w:rsidR="00291F9A" w:rsidRDefault="00291F9A" w:rsidP="00B35B22">
      <w:pPr>
        <w:jc w:val="both"/>
      </w:pPr>
      <w:r>
        <w:t>Wyborca podlegający w dniu głosowania obowiązkowej kwarantannie, izolacji lub izolacji w warunkach domowych może zgłosić zamiar głosowania korespondencyjnego najpóźniej w 5. dniu przed dniem wyborów, tj. do 10 października 2023 r. Natomiast wyborca, który rozpocznie podleganie obowiązkowej kwarantannie, izolacji lub izolacji w warunkach domowych po tym terminie, może zgłosić ten zamiar najpóźniej w 2. dniu przed dniem wyborów, czyli do 13 października br.</w:t>
      </w:r>
    </w:p>
    <w:p w14:paraId="12D04BBA" w14:textId="77777777" w:rsidR="00B35B22" w:rsidRDefault="00291F9A" w:rsidP="00291F9A">
      <w:r>
        <w:lastRenderedPageBreak/>
        <w:t>Zgłoszenie, może być dokonane:</w:t>
      </w:r>
    </w:p>
    <w:p w14:paraId="4F9B68E2" w14:textId="77777777" w:rsidR="00B35B22" w:rsidRDefault="00291F9A" w:rsidP="00291F9A">
      <w:pPr>
        <w:pStyle w:val="Akapitzlist"/>
        <w:numPr>
          <w:ilvl w:val="0"/>
          <w:numId w:val="4"/>
        </w:numPr>
      </w:pPr>
      <w:r>
        <w:t>ustnie – do protokołu;</w:t>
      </w:r>
    </w:p>
    <w:p w14:paraId="7FC12CFA" w14:textId="77777777" w:rsidR="00B35B22" w:rsidRDefault="00291F9A" w:rsidP="00291F9A">
      <w:pPr>
        <w:pStyle w:val="Akapitzlist"/>
        <w:numPr>
          <w:ilvl w:val="0"/>
          <w:numId w:val="4"/>
        </w:numPr>
      </w:pPr>
      <w:r>
        <w:t>na piśmie utrwalonym w postaci:</w:t>
      </w:r>
    </w:p>
    <w:p w14:paraId="5BD2ADD4" w14:textId="77777777" w:rsidR="00B35B22" w:rsidRDefault="00291F9A" w:rsidP="00291F9A">
      <w:pPr>
        <w:pStyle w:val="Akapitzlist"/>
        <w:numPr>
          <w:ilvl w:val="0"/>
          <w:numId w:val="6"/>
        </w:numPr>
        <w:ind w:left="993" w:hanging="284"/>
      </w:pPr>
      <w:r>
        <w:t>papierowej, opatrzonym własnoręcznym podpisem,</w:t>
      </w:r>
    </w:p>
    <w:p w14:paraId="5C54C0A6" w14:textId="77777777" w:rsidR="00210FFB" w:rsidRPr="00210FFB" w:rsidRDefault="00291F9A" w:rsidP="00210FFB">
      <w:pPr>
        <w:pStyle w:val="Akapitzlist"/>
        <w:numPr>
          <w:ilvl w:val="0"/>
          <w:numId w:val="6"/>
        </w:numPr>
        <w:ind w:left="993" w:hanging="284"/>
        <w:jc w:val="both"/>
      </w:pPr>
      <w:r>
        <w:t xml:space="preserve">elektronicznej, opatrzonym kwalifikowanym podpisem elektronicznym, podpisem zaufanym albo podpisem osobistym, przy użyciu usługi elektronicznej udostępnionej na stronie internetowej gov.pl, po uwierzytelnieniu tej osoby – </w:t>
      </w:r>
      <w:r w:rsidRPr="00D24307">
        <w:rPr>
          <w:u w:val="single"/>
        </w:rPr>
        <w:t>od dnia 1 września 2023 r.</w:t>
      </w:r>
      <w:r w:rsidR="00210FFB">
        <w:rPr>
          <w:u w:val="single"/>
        </w:rPr>
        <w:t>,</w:t>
      </w:r>
    </w:p>
    <w:p w14:paraId="163576BD" w14:textId="19B1FD72" w:rsidR="00291F9A" w:rsidRDefault="00291F9A" w:rsidP="00210FFB">
      <w:pPr>
        <w:pStyle w:val="Akapitzlist"/>
        <w:numPr>
          <w:ilvl w:val="0"/>
          <w:numId w:val="7"/>
        </w:numPr>
        <w:jc w:val="both"/>
      </w:pPr>
      <w:r>
        <w:t xml:space="preserve">telefonicznie – </w:t>
      </w:r>
      <w:r w:rsidRPr="00210FFB">
        <w:rPr>
          <w:u w:val="single"/>
        </w:rPr>
        <w:t>wyłącznie w przypadku wyborcy niepełnosprawnego oraz wyborcy podlegającego w dniu głosowania obowiązkowej kwarantannie</w:t>
      </w:r>
      <w:r>
        <w:t xml:space="preserve">, izolacji lub izolacji </w:t>
      </w:r>
      <w:r w:rsidR="00D24307">
        <w:br/>
      </w:r>
      <w:r>
        <w:t>w warunkach domowych.</w:t>
      </w:r>
    </w:p>
    <w:p w14:paraId="4A57B15A" w14:textId="77777777" w:rsidR="00CA18BD" w:rsidRDefault="00CA18BD" w:rsidP="00CA18BD">
      <w:pPr>
        <w:jc w:val="both"/>
      </w:pPr>
      <w:r>
        <w:t xml:space="preserve">Do zgłoszenia wyborca niepełnosprawny dołącza kopię aktualnego orzeczenia właściwego organu orzekającego o ustaleniu stopnia niepełnosprawności. Jeżeli zgłoszenia dokonano ustnie, wyborca musi odrębnie przekazać orzeczenie. </w:t>
      </w:r>
    </w:p>
    <w:p w14:paraId="213BB7EB" w14:textId="77777777" w:rsidR="00CA18BD" w:rsidRPr="00CA18BD" w:rsidRDefault="00CA18BD" w:rsidP="00CA18BD">
      <w:pPr>
        <w:jc w:val="both"/>
        <w:rPr>
          <w:b/>
          <w:bCs/>
        </w:rPr>
      </w:pPr>
      <w:r w:rsidRPr="00CA18BD">
        <w:rPr>
          <w:b/>
          <w:bCs/>
        </w:rPr>
        <w:t xml:space="preserve">Zgłoszenia ustne i w formie papierowej przyjmowane są w siedzibie Delegatury Krajowego Biura Wyborczego w Rzeszowie, ul. Grunwaldzka 15, 35-959 Rzeszów (budynek Podkarpackiego Urzędu Wojewódzkiego, IV piętro, pokój 418).    </w:t>
      </w:r>
    </w:p>
    <w:p w14:paraId="4B1AAC6E" w14:textId="77777777" w:rsidR="00CA18BD" w:rsidRDefault="00CA18BD" w:rsidP="00CA18BD">
      <w:pPr>
        <w:jc w:val="both"/>
        <w:rPr>
          <w:b/>
          <w:bCs/>
        </w:rPr>
      </w:pPr>
      <w:r w:rsidRPr="00CA18BD">
        <w:rPr>
          <w:b/>
          <w:bCs/>
        </w:rPr>
        <w:t>Zgłoszenia telefoniczne przyjmowane są pod numerem telefonu 17 867 14 18.</w:t>
      </w:r>
    </w:p>
    <w:p w14:paraId="25D937D5" w14:textId="6F46BF2B" w:rsidR="006C0C83" w:rsidRDefault="006C0C83" w:rsidP="00CA18BD">
      <w:pPr>
        <w:jc w:val="both"/>
      </w:pPr>
      <w:r w:rsidRPr="006C0C83">
        <w:rPr>
          <w:b/>
          <w:bCs/>
        </w:rPr>
        <w:t>Godziny</w:t>
      </w:r>
      <w:r>
        <w:rPr>
          <w:b/>
          <w:bCs/>
        </w:rPr>
        <w:t xml:space="preserve"> </w:t>
      </w:r>
      <w:r w:rsidRPr="006C0C83">
        <w:rPr>
          <w:b/>
          <w:bCs/>
        </w:rPr>
        <w:t>urzędowania:</w:t>
      </w:r>
      <w:r>
        <w:rPr>
          <w:b/>
          <w:bCs/>
        </w:rPr>
        <w:t xml:space="preserve"> </w:t>
      </w:r>
      <w:r w:rsidRPr="006C0C83">
        <w:t>od poniedziałku do piątku w godz. od 7.30 do 15.30</w:t>
      </w:r>
      <w:r>
        <w:t>.</w:t>
      </w:r>
    </w:p>
    <w:p w14:paraId="6DB6FE3A" w14:textId="77777777" w:rsidR="006C0C83" w:rsidRPr="006C0C83" w:rsidRDefault="006C0C83" w:rsidP="00CA18BD">
      <w:pPr>
        <w:jc w:val="both"/>
      </w:pPr>
    </w:p>
    <w:p w14:paraId="30E9E864" w14:textId="506B9AB3" w:rsidR="00291F9A" w:rsidRPr="00291F9A" w:rsidRDefault="00291F9A" w:rsidP="00CA18BD">
      <w:pPr>
        <w:rPr>
          <w:b/>
          <w:bCs/>
        </w:rPr>
      </w:pPr>
      <w:r w:rsidRPr="00291F9A">
        <w:rPr>
          <w:b/>
          <w:bCs/>
        </w:rPr>
        <w:t>Co powinno zawierać zgłoszenie?</w:t>
      </w:r>
    </w:p>
    <w:p w14:paraId="4482A6C0" w14:textId="77777777" w:rsidR="00210FFB" w:rsidRDefault="00291F9A" w:rsidP="00291F9A">
      <w:r>
        <w:t>Zgłoszenie powinno zawierać:</w:t>
      </w:r>
    </w:p>
    <w:p w14:paraId="7D49516C" w14:textId="77777777" w:rsidR="00210FFB" w:rsidRDefault="00291F9A" w:rsidP="00291F9A">
      <w:pPr>
        <w:pStyle w:val="Akapitzlist"/>
        <w:numPr>
          <w:ilvl w:val="0"/>
          <w:numId w:val="7"/>
        </w:numPr>
      </w:pPr>
      <w:r>
        <w:t>nazwisko i imię (imiona),</w:t>
      </w:r>
    </w:p>
    <w:p w14:paraId="270827D2" w14:textId="77777777" w:rsidR="00210FFB" w:rsidRDefault="00291F9A" w:rsidP="00291F9A">
      <w:pPr>
        <w:pStyle w:val="Akapitzlist"/>
        <w:numPr>
          <w:ilvl w:val="0"/>
          <w:numId w:val="7"/>
        </w:numPr>
      </w:pPr>
      <w:r>
        <w:t>numer ewidencyjny PESEL wyborcy,</w:t>
      </w:r>
    </w:p>
    <w:p w14:paraId="0EC18E8C" w14:textId="77777777" w:rsidR="00210FFB" w:rsidRDefault="00291F9A" w:rsidP="00291F9A">
      <w:pPr>
        <w:pStyle w:val="Akapitzlist"/>
        <w:numPr>
          <w:ilvl w:val="0"/>
          <w:numId w:val="7"/>
        </w:numPr>
      </w:pPr>
      <w:r>
        <w:t>oznaczenie wyborów, których dotyczy zgłoszenie,</w:t>
      </w:r>
    </w:p>
    <w:p w14:paraId="52536043" w14:textId="3848D4E4" w:rsidR="00291F9A" w:rsidRDefault="00291F9A" w:rsidP="00291F9A">
      <w:pPr>
        <w:pStyle w:val="Akapitzlist"/>
        <w:numPr>
          <w:ilvl w:val="0"/>
          <w:numId w:val="7"/>
        </w:numPr>
      </w:pPr>
      <w:r>
        <w:t>adres, na który ma być wysłany pakiet wyborczy</w:t>
      </w:r>
      <w:r w:rsidR="00291A23">
        <w:t xml:space="preserve">. </w:t>
      </w:r>
    </w:p>
    <w:p w14:paraId="290330DA" w14:textId="06CF20F5" w:rsidR="00291F9A" w:rsidRDefault="00291F9A" w:rsidP="00291F9A">
      <w:pPr>
        <w:jc w:val="both"/>
      </w:pPr>
      <w:r>
        <w:t>Wyborca niepełnosprawny do zgłoszenia dołącza kopię aktualnego orzeczenia właściwego organu orzekającego o ustaleniu stopnia niepełnosprawności. Może również zażądać dołączenia do pakietu wyborczego nakładki na kartę do głosowania sporządzonej w alfabecie Braille’a oraz podać adres poczty elektronicznej lub numer telefonu komórkowego wraz z informacją o wyrażeniu zgody na przekazanie danych do rejestru danych kontaktowych osób fizycznych.</w:t>
      </w:r>
    </w:p>
    <w:p w14:paraId="1697565D" w14:textId="5AA348E9" w:rsidR="00291F9A" w:rsidRPr="004712BD" w:rsidRDefault="008E107F" w:rsidP="00291F9A">
      <w:pPr>
        <w:rPr>
          <w:color w:val="4472C4" w:themeColor="accent1"/>
        </w:rPr>
      </w:pPr>
      <w:r>
        <w:rPr>
          <w:color w:val="4472C4" w:themeColor="accent1"/>
        </w:rPr>
        <w:t>Z</w:t>
      </w:r>
      <w:r w:rsidR="00291F9A" w:rsidRPr="004712BD">
        <w:rPr>
          <w:color w:val="4472C4" w:themeColor="accent1"/>
        </w:rPr>
        <w:t>głoszeni</w:t>
      </w:r>
      <w:r>
        <w:rPr>
          <w:color w:val="4472C4" w:themeColor="accent1"/>
        </w:rPr>
        <w:t>e</w:t>
      </w:r>
      <w:r w:rsidR="00291F9A" w:rsidRPr="004712BD">
        <w:rPr>
          <w:color w:val="4472C4" w:themeColor="accent1"/>
        </w:rPr>
        <w:t xml:space="preserve"> zamiaru głosowania korespondencyjnego</w:t>
      </w:r>
    </w:p>
    <w:p w14:paraId="46D8E9F4" w14:textId="77777777" w:rsidR="00291F9A" w:rsidRPr="00554481" w:rsidRDefault="00291F9A" w:rsidP="00291F9A">
      <w:pPr>
        <w:rPr>
          <w:b/>
          <w:bCs/>
        </w:rPr>
      </w:pPr>
      <w:r w:rsidRPr="00554481">
        <w:rPr>
          <w:b/>
          <w:bCs/>
        </w:rPr>
        <w:t>Co zawiera pakiet wyborczy i jak będzie doręczony?</w:t>
      </w:r>
    </w:p>
    <w:p w14:paraId="6C50DCCB" w14:textId="7746A612" w:rsidR="00291F9A" w:rsidRPr="0056043F" w:rsidRDefault="00291F9A" w:rsidP="00554481">
      <w:pPr>
        <w:jc w:val="both"/>
        <w:rPr>
          <w:u w:val="single"/>
        </w:rPr>
      </w:pPr>
      <w:r>
        <w:t xml:space="preserve">Wyborca, który zgłosił zamiar głosowania korespondencyjnego, otrzyma pakiet wyborczy najpóźniej 6. dnia przed dniem wyborów. </w:t>
      </w:r>
      <w:r w:rsidRPr="0056043F">
        <w:rPr>
          <w:u w:val="single"/>
        </w:rPr>
        <w:t>Pakiet będzie doręczony przez przedstawiciela Poczty Polskiej wyłącznie do rąk własnych wyborcy, po okazaniu dokumentu potwierdzającego tożsamość i po pisemnym pokwitowaniu odbioru.</w:t>
      </w:r>
    </w:p>
    <w:p w14:paraId="4CC7C233" w14:textId="6C5DF400" w:rsidR="00291F9A" w:rsidRDefault="00291F9A" w:rsidP="00554481">
      <w:pPr>
        <w:jc w:val="both"/>
      </w:pPr>
      <w:r>
        <w:t>Wyborca podlegający w dniu głosowania obowiązkowej kwarantannie, izolacji lub izolacji w warunkach domowych, otrzyma pakiet wyborczy nie później niż 2. dnia przed dniem wyborów. Pakiet zostanie doręczony do drzwi mieszkania lub innego lokalu, w którym przebywa wyborca, przy zachowaniu środków ochrony osobistej.</w:t>
      </w:r>
    </w:p>
    <w:p w14:paraId="196CF367" w14:textId="1DEBAC5E" w:rsidR="006F44A8" w:rsidRPr="006F44A8" w:rsidRDefault="006F44A8" w:rsidP="00554481">
      <w:pPr>
        <w:jc w:val="both"/>
        <w:rPr>
          <w:color w:val="4472C4" w:themeColor="accent1"/>
        </w:rPr>
      </w:pPr>
      <w:r w:rsidRPr="006F44A8">
        <w:rPr>
          <w:color w:val="4472C4" w:themeColor="accent1"/>
        </w:rPr>
        <w:lastRenderedPageBreak/>
        <w:t>Instrukcja głosowania korespondencyjnego</w:t>
      </w:r>
    </w:p>
    <w:p w14:paraId="7234EF3F" w14:textId="07E566B6" w:rsidR="00291F9A" w:rsidRDefault="00291F9A" w:rsidP="0056043F">
      <w:pPr>
        <w:jc w:val="both"/>
      </w:pPr>
      <w:r w:rsidRPr="006F44A8">
        <w:t>Wyborca podlegający w dniu głosowania obowiązkowej kwarantannie, izolacji lub izolacji w warunkach domowych przekazuje, najpóźniej w dniu wyborów, przedstawicielowi Poczty Polskiej zamkniętą kopertę zwrotną pod adresem, pod który doręczono mu pakiet wyborczy, przy zachowaniu środków ochrony osobistej.</w:t>
      </w:r>
    </w:p>
    <w:p w14:paraId="73CB3660" w14:textId="77777777" w:rsidR="00291F9A" w:rsidRPr="00984782" w:rsidRDefault="00291F9A" w:rsidP="00291F9A">
      <w:pPr>
        <w:rPr>
          <w:b/>
          <w:bCs/>
          <w:color w:val="2F5496" w:themeColor="accent1" w:themeShade="BF"/>
        </w:rPr>
      </w:pPr>
      <w:r w:rsidRPr="00984782">
        <w:rPr>
          <w:b/>
          <w:bCs/>
          <w:color w:val="2F5496" w:themeColor="accent1" w:themeShade="BF"/>
        </w:rPr>
        <w:t>Głosowanie przez pełnomocnika</w:t>
      </w:r>
    </w:p>
    <w:p w14:paraId="459AA041" w14:textId="71F3B71D" w:rsidR="006F44A8" w:rsidRPr="006F44A8" w:rsidRDefault="006F44A8" w:rsidP="006F44A8">
      <w:pPr>
        <w:jc w:val="both"/>
      </w:pPr>
      <w:r w:rsidRPr="006F44A8">
        <w:t>UWAGA! Wniosek o sporządzenie aktu pełnomocnictwa do głosowania w wyborach do Sejmu</w:t>
      </w:r>
      <w:r w:rsidR="00FD1988">
        <w:t xml:space="preserve"> RP</w:t>
      </w:r>
      <w:r w:rsidRPr="006F44A8">
        <w:t xml:space="preserve"> </w:t>
      </w:r>
      <w:r w:rsidR="00FD1988">
        <w:br/>
      </w:r>
      <w:r w:rsidRPr="006F44A8">
        <w:t>i Senatu</w:t>
      </w:r>
      <w:r w:rsidR="00FD1988">
        <w:t xml:space="preserve"> RP</w:t>
      </w:r>
      <w:r w:rsidRPr="006F44A8">
        <w:t xml:space="preserve"> będzie dotyczyć również referendum, a akt pełnomocnictwa do głosowania sporządzony </w:t>
      </w:r>
      <w:r w:rsidR="00FD1988">
        <w:br/>
      </w:r>
      <w:r w:rsidRPr="006F44A8">
        <w:t xml:space="preserve">w związku z wyborami do Sejmu </w:t>
      </w:r>
      <w:r w:rsidR="00FD1988">
        <w:t xml:space="preserve">RP </w:t>
      </w:r>
      <w:r w:rsidRPr="006F44A8">
        <w:t>i Senatu</w:t>
      </w:r>
      <w:r w:rsidR="00FD1988">
        <w:t xml:space="preserve"> RP</w:t>
      </w:r>
      <w:r w:rsidRPr="006F44A8">
        <w:t xml:space="preserve"> będzie obowiązywał również w ramach referendum – nie ma potrzeby składania dodatkowego wniosku i sporządzania dodatkowego aktu pełnomocnictwa.</w:t>
      </w:r>
    </w:p>
    <w:p w14:paraId="55F1EFB1" w14:textId="77777777" w:rsidR="00291F9A" w:rsidRPr="00554481" w:rsidRDefault="00291F9A" w:rsidP="00291F9A">
      <w:pPr>
        <w:rPr>
          <w:b/>
          <w:bCs/>
        </w:rPr>
      </w:pPr>
      <w:r w:rsidRPr="00554481">
        <w:rPr>
          <w:b/>
          <w:bCs/>
        </w:rPr>
        <w:t>Kto może udzielić pełnomocnictwa do głosowania?</w:t>
      </w:r>
    </w:p>
    <w:p w14:paraId="7FF533A6" w14:textId="6283B9C0" w:rsidR="0056043F" w:rsidRDefault="00291F9A" w:rsidP="0056043F">
      <w:pPr>
        <w:jc w:val="both"/>
      </w:pPr>
      <w:r>
        <w:t xml:space="preserve">Wyborcy niepełnosprawni posiadający orzeczenie o znacznym lub umiarkowanym stopniu niepełnosprawności w rozumieniu ustawy z dnia 27 sierpnia 1997 r. o rehabilitacji zawodowej </w:t>
      </w:r>
      <w:r w:rsidR="00D2035B">
        <w:br/>
      </w:r>
      <w:r>
        <w:t>i społecznej oraz zatrudnianiu osób niepełnosprawnych, w tym także wyborcy posiadający równoznaczne orzeczenie organu rentowego, tj. o:</w:t>
      </w:r>
    </w:p>
    <w:p w14:paraId="093552D2" w14:textId="77777777" w:rsidR="0056043F" w:rsidRDefault="00291F9A" w:rsidP="00291F9A">
      <w:pPr>
        <w:pStyle w:val="Akapitzlist"/>
        <w:numPr>
          <w:ilvl w:val="0"/>
          <w:numId w:val="11"/>
        </w:numPr>
        <w:jc w:val="both"/>
      </w:pPr>
      <w:r>
        <w:t>całkowitej niezdolności do pracy i niezdolności do samodzielnej egzystencji;</w:t>
      </w:r>
    </w:p>
    <w:p w14:paraId="4BFE88A5" w14:textId="77777777" w:rsidR="0056043F" w:rsidRDefault="00291F9A" w:rsidP="00291F9A">
      <w:pPr>
        <w:pStyle w:val="Akapitzlist"/>
        <w:numPr>
          <w:ilvl w:val="0"/>
          <w:numId w:val="11"/>
        </w:numPr>
        <w:jc w:val="both"/>
      </w:pPr>
      <w:r>
        <w:t>niezdolności do samodzielnej egzystencji;</w:t>
      </w:r>
    </w:p>
    <w:p w14:paraId="0A5A08C8" w14:textId="77777777" w:rsidR="0056043F" w:rsidRDefault="00291F9A" w:rsidP="00291F9A">
      <w:pPr>
        <w:pStyle w:val="Akapitzlist"/>
        <w:numPr>
          <w:ilvl w:val="0"/>
          <w:numId w:val="11"/>
        </w:numPr>
        <w:jc w:val="both"/>
      </w:pPr>
      <w:r>
        <w:t>całkowitej niezdolności do pracy;</w:t>
      </w:r>
    </w:p>
    <w:p w14:paraId="4CA9BAE2" w14:textId="77777777" w:rsidR="0056043F" w:rsidRDefault="00291F9A" w:rsidP="00291F9A">
      <w:pPr>
        <w:pStyle w:val="Akapitzlist"/>
        <w:numPr>
          <w:ilvl w:val="0"/>
          <w:numId w:val="11"/>
        </w:numPr>
        <w:jc w:val="both"/>
      </w:pPr>
      <w:r>
        <w:t>zaliczeniu do I grupy inwalidów;</w:t>
      </w:r>
    </w:p>
    <w:p w14:paraId="0FEE0F3A" w14:textId="77777777" w:rsidR="0056043F" w:rsidRDefault="00291F9A" w:rsidP="00291F9A">
      <w:pPr>
        <w:pStyle w:val="Akapitzlist"/>
        <w:numPr>
          <w:ilvl w:val="0"/>
          <w:numId w:val="11"/>
        </w:numPr>
        <w:jc w:val="both"/>
      </w:pPr>
      <w:r>
        <w:t>zaliczeniu do II grupy inwalidów;</w:t>
      </w:r>
    </w:p>
    <w:p w14:paraId="2EF9BDE8" w14:textId="037EB238" w:rsidR="00291F9A" w:rsidRDefault="00D2035B" w:rsidP="00291F9A">
      <w:pPr>
        <w:pStyle w:val="Akapitzlist"/>
        <w:numPr>
          <w:ilvl w:val="0"/>
          <w:numId w:val="11"/>
        </w:numPr>
        <w:jc w:val="both"/>
      </w:pPr>
      <w:r>
        <w:t xml:space="preserve">a także osoby o </w:t>
      </w:r>
      <w:r w:rsidR="00291F9A">
        <w:t xml:space="preserve">stałej </w:t>
      </w:r>
      <w:r>
        <w:t xml:space="preserve">albo długotrwałej </w:t>
      </w:r>
      <w:r w:rsidR="00291F9A">
        <w:t xml:space="preserve">niezdolności do pracy w gospodarstwie rolnym, </w:t>
      </w:r>
      <w:r>
        <w:br/>
      </w:r>
      <w:r w:rsidR="00291F9A">
        <w:t>z przysługującym zasiłkiem pielęgnacyjnym.</w:t>
      </w:r>
    </w:p>
    <w:p w14:paraId="4F6544FB" w14:textId="2E87C03F" w:rsidR="00291F9A" w:rsidRDefault="00291F9A" w:rsidP="003E7B32">
      <w:pPr>
        <w:jc w:val="both"/>
      </w:pPr>
      <w:r>
        <w:t xml:space="preserve">Udzielić pełnomocnictwa do głosowania w wyborach mogą również </w:t>
      </w:r>
      <w:r w:rsidRPr="003E7B32">
        <w:rPr>
          <w:b/>
          <w:bCs/>
        </w:rPr>
        <w:t xml:space="preserve">wyborcy kończący najpóźniej </w:t>
      </w:r>
      <w:r w:rsidR="00D2035B">
        <w:rPr>
          <w:b/>
          <w:bCs/>
        </w:rPr>
        <w:br/>
      </w:r>
      <w:r w:rsidRPr="003E7B32">
        <w:rPr>
          <w:b/>
          <w:bCs/>
        </w:rPr>
        <w:t>w dniu głosowania 60 lat.</w:t>
      </w:r>
    </w:p>
    <w:p w14:paraId="5EECF373" w14:textId="77777777" w:rsidR="003E7B32" w:rsidRDefault="00291F9A" w:rsidP="003E7B32">
      <w:pPr>
        <w:jc w:val="both"/>
      </w:pPr>
      <w:r w:rsidRPr="00554481">
        <w:rPr>
          <w:b/>
          <w:bCs/>
        </w:rPr>
        <w:t>UWAGA!</w:t>
      </w:r>
      <w:r>
        <w:t xml:space="preserve"> Głosować za pośrednictwem pełnomocnika nie mogą wyborcy umieszczeni w spisach wyborców w obwodach głosowania utworzonych w:</w:t>
      </w:r>
    </w:p>
    <w:p w14:paraId="54E349E2" w14:textId="77777777" w:rsidR="003E7B32" w:rsidRDefault="00291F9A" w:rsidP="00291F9A">
      <w:pPr>
        <w:pStyle w:val="Akapitzlist"/>
        <w:numPr>
          <w:ilvl w:val="0"/>
          <w:numId w:val="12"/>
        </w:numPr>
        <w:jc w:val="both"/>
      </w:pPr>
      <w:r>
        <w:t>w zakładach leczniczych,</w:t>
      </w:r>
    </w:p>
    <w:p w14:paraId="5F435E06" w14:textId="77777777" w:rsidR="003E7B32" w:rsidRDefault="00291F9A" w:rsidP="00291F9A">
      <w:pPr>
        <w:pStyle w:val="Akapitzlist"/>
        <w:numPr>
          <w:ilvl w:val="0"/>
          <w:numId w:val="12"/>
        </w:numPr>
        <w:jc w:val="both"/>
      </w:pPr>
      <w:r>
        <w:t>w domach pomocy społecznej,</w:t>
      </w:r>
    </w:p>
    <w:p w14:paraId="49BA3283" w14:textId="77777777" w:rsidR="003E7B32" w:rsidRDefault="00291F9A" w:rsidP="00291F9A">
      <w:pPr>
        <w:pStyle w:val="Akapitzlist"/>
        <w:numPr>
          <w:ilvl w:val="0"/>
          <w:numId w:val="12"/>
        </w:numPr>
        <w:jc w:val="both"/>
      </w:pPr>
      <w:r>
        <w:t>w zakładach karnych i aresztach śledczych,</w:t>
      </w:r>
    </w:p>
    <w:p w14:paraId="2AB6F02F" w14:textId="5B81D91E" w:rsidR="00291F9A" w:rsidRDefault="00291F9A" w:rsidP="00D2035B">
      <w:pPr>
        <w:pStyle w:val="Akapitzlist"/>
        <w:numPr>
          <w:ilvl w:val="0"/>
          <w:numId w:val="12"/>
        </w:numPr>
        <w:jc w:val="both"/>
      </w:pPr>
      <w:r>
        <w:t>domach studenckich</w:t>
      </w:r>
      <w:r w:rsidR="00D2035B">
        <w:t>.</w:t>
      </w:r>
    </w:p>
    <w:p w14:paraId="241E15C3" w14:textId="5003ED71" w:rsidR="00D2035B" w:rsidRDefault="00D2035B" w:rsidP="00D2035B">
      <w:pPr>
        <w:jc w:val="both"/>
      </w:pPr>
      <w:r w:rsidRPr="00D2035B">
        <w:t>Pełnomocnictwa do głosowania nie może udzielić osoba, która zgłosiła zamiar głosownia korespondencyjnego.</w:t>
      </w:r>
      <w:r>
        <w:t xml:space="preserve">    </w:t>
      </w:r>
    </w:p>
    <w:p w14:paraId="4728F225" w14:textId="77777777" w:rsidR="00291F9A" w:rsidRPr="00554481" w:rsidRDefault="00291F9A" w:rsidP="00291F9A">
      <w:pPr>
        <w:rPr>
          <w:b/>
          <w:bCs/>
        </w:rPr>
      </w:pPr>
      <w:r w:rsidRPr="00554481">
        <w:rPr>
          <w:b/>
          <w:bCs/>
        </w:rPr>
        <w:t>Kto może być pełnomocnikiem?</w:t>
      </w:r>
    </w:p>
    <w:p w14:paraId="0EB03D85" w14:textId="77777777" w:rsidR="003E7B32" w:rsidRDefault="00291F9A" w:rsidP="00291F9A">
      <w:r>
        <w:t>Pełnomocnikiem może być osoba posiadająca prawo wybierania.</w:t>
      </w:r>
    </w:p>
    <w:p w14:paraId="3F022C86" w14:textId="1A34DCA1" w:rsidR="00291F9A" w:rsidRDefault="00291F9A" w:rsidP="00291F9A">
      <w:r w:rsidRPr="00554481">
        <w:rPr>
          <w:b/>
          <w:bCs/>
        </w:rPr>
        <w:t>UWAGA!</w:t>
      </w:r>
      <w:r>
        <w:t xml:space="preserve"> Pełnomocnikiem nie może być:</w:t>
      </w:r>
    </w:p>
    <w:p w14:paraId="773D2805" w14:textId="77777777" w:rsidR="003E7B32" w:rsidRDefault="00291F9A" w:rsidP="00291F9A">
      <w:pPr>
        <w:pStyle w:val="Akapitzlist"/>
        <w:numPr>
          <w:ilvl w:val="0"/>
          <w:numId w:val="13"/>
        </w:numPr>
        <w:jc w:val="both"/>
      </w:pPr>
      <w:r>
        <w:t>osoba wchodząca w skład komisji obwodowej właściwej dla obwodu głosowania osoby udzielającej pełnomocnictwa do głosowania,</w:t>
      </w:r>
    </w:p>
    <w:p w14:paraId="2F5DB729" w14:textId="77777777" w:rsidR="003E7B32" w:rsidRDefault="00291F9A" w:rsidP="00291F9A">
      <w:pPr>
        <w:pStyle w:val="Akapitzlist"/>
        <w:numPr>
          <w:ilvl w:val="0"/>
          <w:numId w:val="13"/>
        </w:numPr>
        <w:jc w:val="both"/>
      </w:pPr>
      <w:r>
        <w:t>mąż zaufania,</w:t>
      </w:r>
    </w:p>
    <w:p w14:paraId="6B8E0735" w14:textId="4863C86E" w:rsidR="00D2035B" w:rsidRDefault="006D4E10" w:rsidP="00291F9A">
      <w:pPr>
        <w:pStyle w:val="Akapitzlist"/>
        <w:numPr>
          <w:ilvl w:val="0"/>
          <w:numId w:val="13"/>
        </w:numPr>
        <w:jc w:val="both"/>
      </w:pPr>
      <w:r>
        <w:t xml:space="preserve">obserwator społeczny    </w:t>
      </w:r>
    </w:p>
    <w:p w14:paraId="4059AE48" w14:textId="4D6B7B15" w:rsidR="00291F9A" w:rsidRDefault="00291F9A" w:rsidP="00291F9A">
      <w:pPr>
        <w:pStyle w:val="Akapitzlist"/>
        <w:numPr>
          <w:ilvl w:val="0"/>
          <w:numId w:val="13"/>
        </w:numPr>
        <w:jc w:val="both"/>
      </w:pPr>
      <w:r>
        <w:t>kandydat na posła albo senatora.</w:t>
      </w:r>
    </w:p>
    <w:p w14:paraId="02C3DE59" w14:textId="39487444" w:rsidR="00291F9A" w:rsidRDefault="00291F9A" w:rsidP="003E7B32">
      <w:pPr>
        <w:jc w:val="both"/>
      </w:pPr>
      <w:r w:rsidRPr="00554481">
        <w:rPr>
          <w:b/>
          <w:bCs/>
        </w:rPr>
        <w:lastRenderedPageBreak/>
        <w:t>UWAGA!</w:t>
      </w:r>
      <w:r>
        <w:t xml:space="preserve"> Pełnomocnictwo do głosowania można przyjąć tylko od jednej osoby lub maksymalnie od dwóch osób, jeżeli co najmniej jedną z nich jest wstępny (ojciec, matka, dziadek, babcia itd.), zstępny (syn, córka, wnuk, wnuczka itd.), małżonek, brat, siostra lub osoba pozostająca w stosunku przysposobienia, opieki lub kurateli w stosunku do pełnomocnika.</w:t>
      </w:r>
    </w:p>
    <w:p w14:paraId="2F35A9F7" w14:textId="77777777" w:rsidR="00291F9A" w:rsidRPr="00554481" w:rsidRDefault="00291F9A" w:rsidP="00291F9A">
      <w:pPr>
        <w:rPr>
          <w:b/>
          <w:bCs/>
        </w:rPr>
      </w:pPr>
      <w:r w:rsidRPr="00554481">
        <w:rPr>
          <w:b/>
          <w:bCs/>
        </w:rPr>
        <w:t>Co powinien zawierać wniosek?</w:t>
      </w:r>
    </w:p>
    <w:p w14:paraId="48E39D78" w14:textId="77777777" w:rsidR="003E7B32" w:rsidRDefault="00291F9A" w:rsidP="00291F9A">
      <w:r>
        <w:t>Wniosek powinien zawierać:</w:t>
      </w:r>
    </w:p>
    <w:p w14:paraId="4CFAF290" w14:textId="77777777" w:rsidR="003E7B32" w:rsidRDefault="00291F9A" w:rsidP="003E7B32">
      <w:pPr>
        <w:pStyle w:val="Akapitzlist"/>
        <w:numPr>
          <w:ilvl w:val="0"/>
          <w:numId w:val="14"/>
        </w:numPr>
        <w:jc w:val="both"/>
      </w:pPr>
      <w:r>
        <w:t>nazwisko i imię (imiona), numer ewidencyjny PESEL adres zamieszkania zarówno wyborcy, jak i osoby, której ma być udzielone pełnomocnictwo do głosowania,</w:t>
      </w:r>
    </w:p>
    <w:p w14:paraId="28397413" w14:textId="77777777" w:rsidR="003E7B32" w:rsidRDefault="00291F9A" w:rsidP="003E7B32">
      <w:pPr>
        <w:pStyle w:val="Akapitzlist"/>
        <w:numPr>
          <w:ilvl w:val="0"/>
          <w:numId w:val="14"/>
        </w:numPr>
        <w:jc w:val="both"/>
      </w:pPr>
      <w:r>
        <w:t>oznaczenie wyborów, których dotyczy pełnomocnictwo do głosowania,</w:t>
      </w:r>
    </w:p>
    <w:p w14:paraId="2869394C" w14:textId="77777777" w:rsidR="003E7B32" w:rsidRDefault="00291F9A" w:rsidP="003E7B32">
      <w:pPr>
        <w:pStyle w:val="Akapitzlist"/>
        <w:numPr>
          <w:ilvl w:val="0"/>
          <w:numId w:val="14"/>
        </w:numPr>
        <w:jc w:val="both"/>
      </w:pPr>
      <w:r>
        <w:t xml:space="preserve">pisemną zgodę osoby mającej być pełnomocnikiem na przyjęcie pełnomocnictwa do głosowania -  </w:t>
      </w:r>
      <w:r w:rsidRPr="003E7B32">
        <w:rPr>
          <w:color w:val="4472C4" w:themeColor="accent1"/>
        </w:rPr>
        <w:t>wzór zgody na przyjęcie pełnomocnictwa</w:t>
      </w:r>
      <w:r>
        <w:t>,</w:t>
      </w:r>
    </w:p>
    <w:p w14:paraId="24041DB2" w14:textId="709F400D" w:rsidR="00291F9A" w:rsidRDefault="00291F9A" w:rsidP="003E7B32">
      <w:pPr>
        <w:pStyle w:val="Akapitzlist"/>
        <w:numPr>
          <w:ilvl w:val="0"/>
          <w:numId w:val="14"/>
        </w:numPr>
        <w:jc w:val="both"/>
      </w:pPr>
      <w:r>
        <w:t>kopię aktualnego orzeczenia właściwego organu orzekającego o ustaleniu stopnia niepełnosprawności osoby udzielającej pełnomocnictwa do głosowania (o ile wyborca udzielający pełnomocnictwa w dniu głosowania nie będzie miał w dniu wyborów ukończonych 60 lat).</w:t>
      </w:r>
    </w:p>
    <w:p w14:paraId="48B62889" w14:textId="67C7D4C6" w:rsidR="00291F9A" w:rsidRDefault="00291F9A" w:rsidP="003E7B32">
      <w:pPr>
        <w:jc w:val="both"/>
      </w:pPr>
      <w:r>
        <w:t>Wyborca może we wniosku zamieścić również adres poczty elektronicznej lub numer telefonu komórkowego wraz z informacją o wyrażeniu zgody na przekazanie danych do rejestru danych kontaktowych osób fizycznych.</w:t>
      </w:r>
    </w:p>
    <w:p w14:paraId="57CCF999" w14:textId="61A448F5" w:rsidR="00291F9A" w:rsidRPr="003E7B32" w:rsidRDefault="00291F9A" w:rsidP="00291F9A">
      <w:pPr>
        <w:rPr>
          <w:color w:val="4472C4" w:themeColor="accent1"/>
        </w:rPr>
      </w:pPr>
      <w:r w:rsidRPr="003E7B32">
        <w:rPr>
          <w:color w:val="4472C4" w:themeColor="accent1"/>
        </w:rPr>
        <w:t xml:space="preserve"> Wnios</w:t>
      </w:r>
      <w:r w:rsidR="006D4E10">
        <w:rPr>
          <w:color w:val="4472C4" w:themeColor="accent1"/>
        </w:rPr>
        <w:t>e</w:t>
      </w:r>
      <w:r w:rsidRPr="003E7B32">
        <w:rPr>
          <w:color w:val="4472C4" w:themeColor="accent1"/>
        </w:rPr>
        <w:t>k o sporządzenie aktu pełnomocnictwa do głosowania</w:t>
      </w:r>
    </w:p>
    <w:p w14:paraId="6D904735" w14:textId="77777777" w:rsidR="00291F9A" w:rsidRPr="00554481" w:rsidRDefault="00291F9A" w:rsidP="00291F9A">
      <w:pPr>
        <w:rPr>
          <w:b/>
          <w:bCs/>
        </w:rPr>
      </w:pPr>
      <w:r w:rsidRPr="00554481">
        <w:rPr>
          <w:b/>
          <w:bCs/>
        </w:rPr>
        <w:t>Gdzie i kiedy można składać wnioski o sporządzenie aktu pełnomocnictwa?</w:t>
      </w:r>
    </w:p>
    <w:p w14:paraId="10DF4A14" w14:textId="49FED9C9" w:rsidR="00291F9A" w:rsidRDefault="00291F9A" w:rsidP="003E7B32">
      <w:pPr>
        <w:jc w:val="both"/>
      </w:pPr>
      <w:r>
        <w:t xml:space="preserve">Wniosek o sporządzenie aktu pełnomocnictwa powinien zostać wniesiony do wójta (burmistrza, prezydenta) gminy, </w:t>
      </w:r>
      <w:r w:rsidR="006D4E10" w:rsidRPr="006D4E10">
        <w:t>w której jest ujęty w Centralnym Rejestrze Wyborców w stałym obwodzie głosowania.</w:t>
      </w:r>
    </w:p>
    <w:p w14:paraId="6129A6A6" w14:textId="04CD9E8C" w:rsidR="00291F9A" w:rsidRPr="006F44A8" w:rsidRDefault="00291F9A" w:rsidP="003E7B32">
      <w:pPr>
        <w:jc w:val="both"/>
        <w:rPr>
          <w:b/>
          <w:bCs/>
        </w:rPr>
      </w:pPr>
      <w:r w:rsidRPr="006F44A8">
        <w:t xml:space="preserve">Wypełnione wnioski o sporządzenie aktu pełnomocnictw wraz z załącznikami można składać </w:t>
      </w:r>
      <w:r w:rsidR="003E7B32" w:rsidRPr="006F44A8">
        <w:br/>
        <w:t xml:space="preserve">w Centrum Kontaktu i Spraw Obywatelskich Urzędu Miasta Rzeszowa, ul. Okrzei 1, tel. </w:t>
      </w:r>
      <w:r w:rsidR="00646DFA" w:rsidRPr="006F44A8">
        <w:rPr>
          <w:kern w:val="0"/>
          <w14:ligatures w14:val="none"/>
        </w:rPr>
        <w:t>17 875-43-81, 17 875-43-89, 17 875-43-91, 17 875-43-93</w:t>
      </w:r>
      <w:r w:rsidR="003E7B32" w:rsidRPr="006F44A8">
        <w:t>, poniedziałek, wtorek, czwartek i piątek  w  godzinach od 7.30 do 15.30, a w środę w godzinach od 7.30 do 17.00</w:t>
      </w:r>
      <w:r w:rsidRPr="006F44A8">
        <w:t xml:space="preserve">, </w:t>
      </w:r>
      <w:r w:rsidRPr="006F44A8">
        <w:rPr>
          <w:b/>
          <w:bCs/>
        </w:rPr>
        <w:t xml:space="preserve">w terminie do </w:t>
      </w:r>
      <w:r w:rsidR="00554481" w:rsidRPr="006F44A8">
        <w:rPr>
          <w:b/>
          <w:bCs/>
        </w:rPr>
        <w:t xml:space="preserve">dnia </w:t>
      </w:r>
      <w:r w:rsidRPr="006F44A8">
        <w:rPr>
          <w:b/>
          <w:bCs/>
        </w:rPr>
        <w:t>6 października 2023 r.</w:t>
      </w:r>
    </w:p>
    <w:p w14:paraId="4D0A73C6" w14:textId="7C129631" w:rsidR="00291F9A" w:rsidRPr="003E7B32" w:rsidRDefault="00291F9A" w:rsidP="003E7B32">
      <w:pPr>
        <w:jc w:val="both"/>
        <w:rPr>
          <w:b/>
          <w:bCs/>
        </w:rPr>
      </w:pPr>
      <w:r>
        <w:t xml:space="preserve">Wniosek o sporządzenie aktu pełnomocnictwa wraz załącznikami mogą być również wniesione w postaci elektronicznej za pośrednictwem platformy </w:t>
      </w:r>
      <w:proofErr w:type="spellStart"/>
      <w:r>
        <w:t>ePUAP</w:t>
      </w:r>
      <w:proofErr w:type="spellEnd"/>
      <w:r>
        <w:t xml:space="preserve"> lub przy użyciu usługi elektronicznej udostępnionej na stronie internetowej gov.pl, po uwierzytelnieniu tej osoby – </w:t>
      </w:r>
      <w:r w:rsidRPr="003E7B32">
        <w:rPr>
          <w:b/>
          <w:bCs/>
        </w:rPr>
        <w:t xml:space="preserve">od dnia 1 września </w:t>
      </w:r>
      <w:r w:rsidR="003E7B32">
        <w:rPr>
          <w:b/>
          <w:bCs/>
        </w:rPr>
        <w:br/>
      </w:r>
      <w:r w:rsidRPr="003E7B32">
        <w:rPr>
          <w:b/>
          <w:bCs/>
        </w:rPr>
        <w:t>2023 r.</w:t>
      </w:r>
    </w:p>
    <w:p w14:paraId="02050B11" w14:textId="27C6C305" w:rsidR="003E7B32" w:rsidRPr="00363EB3" w:rsidRDefault="00291F9A" w:rsidP="00363EB3">
      <w:pPr>
        <w:jc w:val="both"/>
      </w:pPr>
      <w:r w:rsidRPr="003E7B32">
        <w:rPr>
          <w:b/>
          <w:bCs/>
        </w:rPr>
        <w:t>UWAGA!</w:t>
      </w:r>
      <w:r>
        <w:t xml:space="preserve"> Złożenie wniosku o udzielenie pełnomocnictwa nie jest tożsame ze sporządzeniem aktu pełnomocnictwa! Sam dokument (akt pełnomocnictwa) jest przygotowywany przez pracowników Urzędu Miasta </w:t>
      </w:r>
      <w:r w:rsidR="002F4172">
        <w:t>Rzeszowa</w:t>
      </w:r>
      <w:r>
        <w:t xml:space="preserve"> i podpisywany przez wyborcę w obecności urzędnika.</w:t>
      </w:r>
    </w:p>
    <w:p w14:paraId="7718BD9A" w14:textId="7018C9DD" w:rsidR="00291F9A" w:rsidRPr="002F4172" w:rsidRDefault="00291F9A" w:rsidP="00291F9A">
      <w:pPr>
        <w:rPr>
          <w:b/>
          <w:bCs/>
        </w:rPr>
      </w:pPr>
      <w:r w:rsidRPr="002F4172">
        <w:rPr>
          <w:b/>
          <w:bCs/>
        </w:rPr>
        <w:t>Gdzie udziela się pełnomocnictwa?</w:t>
      </w:r>
    </w:p>
    <w:p w14:paraId="1C1B00F8" w14:textId="18AB947A" w:rsidR="00291F9A" w:rsidRDefault="00291F9A" w:rsidP="00917309">
      <w:pPr>
        <w:jc w:val="both"/>
      </w:pPr>
      <w:r>
        <w:t xml:space="preserve">Pełnomocnictwa do głosowania udziela się przed pracownikiem Urzędu Miasta </w:t>
      </w:r>
      <w:r w:rsidR="003E7B32" w:rsidRPr="003E7B32">
        <w:t>Rzeszowa</w:t>
      </w:r>
      <w:r>
        <w:t xml:space="preserve"> upoważnionym przez Prezydenta Miasta </w:t>
      </w:r>
      <w:r w:rsidR="003E7B32" w:rsidRPr="003E7B32">
        <w:t>Rzeszowa</w:t>
      </w:r>
      <w:r>
        <w:t xml:space="preserve"> do sporządzania aktów pełnomocnictwa do głosowania.</w:t>
      </w:r>
    </w:p>
    <w:p w14:paraId="5300EDFA" w14:textId="7DC56473" w:rsidR="00291F9A" w:rsidRDefault="00291F9A" w:rsidP="00917309">
      <w:pPr>
        <w:jc w:val="both"/>
      </w:pPr>
      <w:r>
        <w:t xml:space="preserve">Akt pełnomocnictwa jest sporządzany z zasady w miejscu stałego zamieszkania wyborcy, chyba że wyborca we wniosku zwróci się o jego sporządzenie w innym miejscu w którym przebywa (wyłącznie na terenie </w:t>
      </w:r>
      <w:r w:rsidR="00917309" w:rsidRPr="00917309">
        <w:t>Rzeszowa</w:t>
      </w:r>
      <w:r>
        <w:t>).</w:t>
      </w:r>
    </w:p>
    <w:p w14:paraId="6BEA3BDB" w14:textId="36CC5C88" w:rsidR="00291F9A" w:rsidRPr="006F44A8" w:rsidRDefault="00291F9A" w:rsidP="00917309">
      <w:pPr>
        <w:jc w:val="both"/>
      </w:pPr>
      <w:r w:rsidRPr="006F44A8">
        <w:lastRenderedPageBreak/>
        <w:t xml:space="preserve">Jeżeli pełnomocnik nie będzie obecny podczas sporządzania aktu pełnomocnictwa, w formularzu zgody na przyjęcie pełnomocnictwa należy wskazać adres doręczenia aktu. Akt pełnomocnictwa może zostać również odebrany przez pełnomocnika w </w:t>
      </w:r>
      <w:r w:rsidR="00917309" w:rsidRPr="006F44A8">
        <w:t xml:space="preserve">Centrum Kontaktu i Spraw Obywatelskich Urzędu Miasta Rzeszowa, ul. Okrzei 1, tel. </w:t>
      </w:r>
      <w:r w:rsidR="0066215C" w:rsidRPr="006F44A8">
        <w:rPr>
          <w:kern w:val="0"/>
          <w14:ligatures w14:val="none"/>
        </w:rPr>
        <w:t>17 875-43-81, 17 875-43-89, 17 875-43-91, 17 875-43-93</w:t>
      </w:r>
      <w:r w:rsidR="00917309" w:rsidRPr="006F44A8">
        <w:t>, poniedziałek, wtorek, czwartek i piątek  w  godzinach od 7.30 do 15.30, a w środę w godzinach od 7.30 do 17.00</w:t>
      </w:r>
      <w:r w:rsidRPr="006F44A8">
        <w:t xml:space="preserve">, pok. </w:t>
      </w:r>
      <w:r w:rsidR="0066215C" w:rsidRPr="006F44A8">
        <w:t>14 lub 15</w:t>
      </w:r>
      <w:r w:rsidRPr="006F44A8">
        <w:t xml:space="preserve"> (po wcześniejszym umówieniu telefonicznym).</w:t>
      </w:r>
    </w:p>
    <w:p w14:paraId="14072EB5" w14:textId="77777777" w:rsidR="00291F9A" w:rsidRPr="002F4172" w:rsidRDefault="00291F9A" w:rsidP="00291F9A">
      <w:pPr>
        <w:rPr>
          <w:b/>
          <w:bCs/>
        </w:rPr>
      </w:pPr>
      <w:r w:rsidRPr="002F4172">
        <w:rPr>
          <w:b/>
          <w:bCs/>
        </w:rPr>
        <w:t>Czy można cofnąć pełnomocnictwo?</w:t>
      </w:r>
    </w:p>
    <w:p w14:paraId="729789D4" w14:textId="0AAC0B25" w:rsidR="00291F9A" w:rsidRDefault="00291F9A" w:rsidP="00917309">
      <w:pPr>
        <w:jc w:val="both"/>
      </w:pPr>
      <w:r>
        <w:t xml:space="preserve">Wyborca ma prawo cofnąć udzielone pełnomocnictwo do głosowania przez złożenie najpóźniej na </w:t>
      </w:r>
      <w:r w:rsidR="00917309">
        <w:br/>
      </w:r>
      <w:r>
        <w:t xml:space="preserve">2 dni przed dniem wyborów stosownego oświadczenia pracownikowi Urzędu Miasta </w:t>
      </w:r>
      <w:r w:rsidR="00917309" w:rsidRPr="00917309">
        <w:t>Rzeszowa</w:t>
      </w:r>
      <w:r>
        <w:t xml:space="preserve"> upoważnionemu przez Prezydenta Miasta </w:t>
      </w:r>
      <w:r w:rsidR="00917309" w:rsidRPr="00917309">
        <w:t>Rzeszowa</w:t>
      </w:r>
      <w:r>
        <w:t xml:space="preserve"> do sporządzania aktów pełnomocnictwa do głosowania lub doręczenie takiego oświadczenia właściwej obwodowej komisji wyborczej w dniu głosowania, </w:t>
      </w:r>
      <w:r w:rsidR="001B3AF2" w:rsidRPr="001B3AF2">
        <w:t>w godzinach 7:00-21:00</w:t>
      </w:r>
      <w:r w:rsidR="001B3AF2">
        <w:t xml:space="preserve">, </w:t>
      </w:r>
      <w:r>
        <w:t>pod warunkiem, że pełnomocnik jeszcze nie oddał głosu.</w:t>
      </w:r>
      <w:r w:rsidR="00917309">
        <w:t xml:space="preserve">    </w:t>
      </w:r>
    </w:p>
    <w:p w14:paraId="6C0350DA" w14:textId="2B582A7A" w:rsidR="00E04419" w:rsidRDefault="00291F9A" w:rsidP="00917309">
      <w:pPr>
        <w:jc w:val="both"/>
      </w:pPr>
      <w:r>
        <w:t>Wyborca, który udzielił pełnomocnictwa do głosowania w jego imieniu, może także zagłosować osobiście, pod warunkiem, że zrobi to wcześniej niż pełnomocnik.</w:t>
      </w:r>
    </w:p>
    <w:p w14:paraId="48902A1B" w14:textId="77777777" w:rsidR="006F44A8" w:rsidRDefault="006F44A8" w:rsidP="00917309">
      <w:pPr>
        <w:jc w:val="both"/>
      </w:pPr>
    </w:p>
    <w:p w14:paraId="4ACF8C05" w14:textId="5DAC3A9A" w:rsidR="00C41B02" w:rsidRPr="00984782" w:rsidRDefault="00C41B02" w:rsidP="006F44A8">
      <w:pPr>
        <w:jc w:val="center"/>
        <w:rPr>
          <w:b/>
          <w:bCs/>
          <w:color w:val="2F5496" w:themeColor="accent1" w:themeShade="BF"/>
        </w:rPr>
      </w:pPr>
      <w:r w:rsidRPr="00984782">
        <w:rPr>
          <w:b/>
          <w:bCs/>
          <w:color w:val="2F5496" w:themeColor="accent1" w:themeShade="BF"/>
        </w:rPr>
        <w:t xml:space="preserve">Informacje w powyższym zakresie można uzyskać również za pośrednictwem </w:t>
      </w:r>
      <w:r w:rsidR="006F44A8" w:rsidRPr="00984782">
        <w:rPr>
          <w:b/>
          <w:bCs/>
          <w:color w:val="2F5496" w:themeColor="accent1" w:themeShade="BF"/>
        </w:rPr>
        <w:br/>
      </w:r>
      <w:r w:rsidRPr="00984782">
        <w:rPr>
          <w:b/>
          <w:bCs/>
          <w:color w:val="2F5496" w:themeColor="accent1" w:themeShade="BF"/>
        </w:rPr>
        <w:t>Infolinii Urzędu Miasta Rzeszowa 17 788 99 00</w:t>
      </w:r>
    </w:p>
    <w:p w14:paraId="71470B12" w14:textId="77777777" w:rsidR="00917309" w:rsidRDefault="00917309" w:rsidP="00917309">
      <w:pPr>
        <w:jc w:val="both"/>
      </w:pPr>
    </w:p>
    <w:p w14:paraId="5C6660D2" w14:textId="77777777" w:rsidR="00917309" w:rsidRDefault="00917309" w:rsidP="00917309">
      <w:pPr>
        <w:jc w:val="both"/>
      </w:pPr>
    </w:p>
    <w:p w14:paraId="538FA002" w14:textId="77777777" w:rsidR="00917309" w:rsidRDefault="00917309" w:rsidP="00917309">
      <w:pPr>
        <w:jc w:val="both"/>
      </w:pPr>
    </w:p>
    <w:sectPr w:rsidR="0091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838"/>
    <w:multiLevelType w:val="hybridMultilevel"/>
    <w:tmpl w:val="A13E5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73E"/>
    <w:multiLevelType w:val="hybridMultilevel"/>
    <w:tmpl w:val="18A4A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C7E"/>
    <w:multiLevelType w:val="hybridMultilevel"/>
    <w:tmpl w:val="FCE69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27653"/>
    <w:multiLevelType w:val="hybridMultilevel"/>
    <w:tmpl w:val="496AD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4833"/>
    <w:multiLevelType w:val="hybridMultilevel"/>
    <w:tmpl w:val="AF7C9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4AD2"/>
    <w:multiLevelType w:val="hybridMultilevel"/>
    <w:tmpl w:val="512A3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01463"/>
    <w:multiLevelType w:val="hybridMultilevel"/>
    <w:tmpl w:val="C1767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87745"/>
    <w:multiLevelType w:val="hybridMultilevel"/>
    <w:tmpl w:val="BAF85488"/>
    <w:lvl w:ilvl="0" w:tplc="6AE8C1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C03DC"/>
    <w:multiLevelType w:val="hybridMultilevel"/>
    <w:tmpl w:val="72A0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2765E"/>
    <w:multiLevelType w:val="hybridMultilevel"/>
    <w:tmpl w:val="81123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A3F17"/>
    <w:multiLevelType w:val="hybridMultilevel"/>
    <w:tmpl w:val="4110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711D6"/>
    <w:multiLevelType w:val="hybridMultilevel"/>
    <w:tmpl w:val="2CCE5F4C"/>
    <w:lvl w:ilvl="0" w:tplc="6AE8C1D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05A1ACF"/>
    <w:multiLevelType w:val="hybridMultilevel"/>
    <w:tmpl w:val="6C6CE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F495E"/>
    <w:multiLevelType w:val="hybridMultilevel"/>
    <w:tmpl w:val="E4A4E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67029">
    <w:abstractNumId w:val="9"/>
  </w:num>
  <w:num w:numId="2" w16cid:durableId="1242988280">
    <w:abstractNumId w:val="8"/>
  </w:num>
  <w:num w:numId="3" w16cid:durableId="301235988">
    <w:abstractNumId w:val="0"/>
  </w:num>
  <w:num w:numId="4" w16cid:durableId="1850942111">
    <w:abstractNumId w:val="12"/>
  </w:num>
  <w:num w:numId="5" w16cid:durableId="686254572">
    <w:abstractNumId w:val="7"/>
  </w:num>
  <w:num w:numId="6" w16cid:durableId="1836530306">
    <w:abstractNumId w:val="11"/>
  </w:num>
  <w:num w:numId="7" w16cid:durableId="420486580">
    <w:abstractNumId w:val="4"/>
  </w:num>
  <w:num w:numId="8" w16cid:durableId="58789906">
    <w:abstractNumId w:val="5"/>
  </w:num>
  <w:num w:numId="9" w16cid:durableId="576718618">
    <w:abstractNumId w:val="3"/>
  </w:num>
  <w:num w:numId="10" w16cid:durableId="1212762597">
    <w:abstractNumId w:val="1"/>
  </w:num>
  <w:num w:numId="11" w16cid:durableId="520970217">
    <w:abstractNumId w:val="6"/>
  </w:num>
  <w:num w:numId="12" w16cid:durableId="82337482">
    <w:abstractNumId w:val="2"/>
  </w:num>
  <w:num w:numId="13" w16cid:durableId="2000842604">
    <w:abstractNumId w:val="10"/>
  </w:num>
  <w:num w:numId="14" w16cid:durableId="1443190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9A"/>
    <w:rsid w:val="001B3AF2"/>
    <w:rsid w:val="00210FFB"/>
    <w:rsid w:val="002330A9"/>
    <w:rsid w:val="00291A23"/>
    <w:rsid w:val="00291F9A"/>
    <w:rsid w:val="002F4172"/>
    <w:rsid w:val="0033113F"/>
    <w:rsid w:val="00341F47"/>
    <w:rsid w:val="00363EB3"/>
    <w:rsid w:val="003E7B32"/>
    <w:rsid w:val="004377C9"/>
    <w:rsid w:val="004712BD"/>
    <w:rsid w:val="004E0AE6"/>
    <w:rsid w:val="00543ADA"/>
    <w:rsid w:val="00554481"/>
    <w:rsid w:val="0056043F"/>
    <w:rsid w:val="00600D30"/>
    <w:rsid w:val="00646DFA"/>
    <w:rsid w:val="0066215C"/>
    <w:rsid w:val="006C0C83"/>
    <w:rsid w:val="006D4E10"/>
    <w:rsid w:val="006F44A8"/>
    <w:rsid w:val="008E107F"/>
    <w:rsid w:val="00917309"/>
    <w:rsid w:val="00984782"/>
    <w:rsid w:val="00B33B5C"/>
    <w:rsid w:val="00B35B22"/>
    <w:rsid w:val="00C41B02"/>
    <w:rsid w:val="00C94737"/>
    <w:rsid w:val="00CA18BD"/>
    <w:rsid w:val="00D2035B"/>
    <w:rsid w:val="00D24307"/>
    <w:rsid w:val="00D44C67"/>
    <w:rsid w:val="00E04419"/>
    <w:rsid w:val="00E66D52"/>
    <w:rsid w:val="00FA5631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7BB9"/>
  <w15:chartTrackingRefBased/>
  <w15:docId w15:val="{9B67EADD-F010-4F9C-A251-DAF9387D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1635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Świetlik Mateusz</cp:lastModifiedBy>
  <cp:revision>5</cp:revision>
  <dcterms:created xsi:type="dcterms:W3CDTF">2023-08-30T13:27:00Z</dcterms:created>
  <dcterms:modified xsi:type="dcterms:W3CDTF">2023-09-01T07:06:00Z</dcterms:modified>
</cp:coreProperties>
</file>